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23DFD7E7" w:rsidR="00AC06AF" w:rsidRDefault="00302799">
      <w:pPr>
        <w:rPr>
          <w:rFonts w:ascii="Arial" w:hAnsi="Arial" w:cs="Arial"/>
          <w:color w:val="202124"/>
          <w:shd w:val="clear" w:color="auto" w:fill="FFFFFF"/>
        </w:rPr>
      </w:pPr>
      <w:r w:rsidRPr="00790DB1">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5B3E6F0" wp14:editId="651F4F01">
                <wp:simplePos x="0" y="0"/>
                <wp:positionH relativeFrom="margin">
                  <wp:posOffset>-638538</wp:posOffset>
                </wp:positionH>
                <wp:positionV relativeFrom="paragraph">
                  <wp:posOffset>-648586</wp:posOffset>
                </wp:positionV>
                <wp:extent cx="2644140" cy="1708220"/>
                <wp:effectExtent l="0" t="0" r="0" b="6350"/>
                <wp:wrapNone/>
                <wp:docPr id="1" name="ZoneTexte 13"/>
                <wp:cNvGraphicFramePr/>
                <a:graphic xmlns:a="http://schemas.openxmlformats.org/drawingml/2006/main">
                  <a:graphicData uri="http://schemas.microsoft.com/office/word/2010/wordprocessingShape">
                    <wps:wsp>
                      <wps:cNvSpPr txBox="1"/>
                      <wps:spPr>
                        <a:xfrm>
                          <a:off x="0" y="0"/>
                          <a:ext cx="2644140" cy="1708220"/>
                        </a:xfrm>
                        <a:prstGeom prst="rect">
                          <a:avLst/>
                        </a:prstGeom>
                        <a:noFill/>
                        <a:ln>
                          <a:noFill/>
                          <a:prstDash/>
                        </a:ln>
                      </wps:spPr>
                      <wps:txbx>
                        <w:txbxContent>
                          <w:p w14:paraId="73E27CA3"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52D473CC"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3B6B393E"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1B7FDB17"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1304B37C"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36666361"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10FF5715"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2EBC881D" w14:textId="77777777" w:rsidR="003911E2" w:rsidRDefault="003911E2" w:rsidP="003911E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11BE7EF4" w14:textId="77777777" w:rsidR="003911E2" w:rsidRDefault="003911E2" w:rsidP="003911E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541915E1" w14:textId="77777777" w:rsidR="003911E2" w:rsidRDefault="003911E2" w:rsidP="003911E2">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61693E44" w14:textId="77777777" w:rsidR="003911E2" w:rsidRDefault="003911E2" w:rsidP="003911E2">
                            <w:pPr>
                              <w:pStyle w:val="NormalWeb"/>
                              <w:rPr>
                                <w:lang w:val="pt-PT"/>
                              </w:rPr>
                            </w:pPr>
                          </w:p>
                          <w:p w14:paraId="69F14B2A" w14:textId="77777777" w:rsidR="00CB4F93" w:rsidRPr="008604B0" w:rsidRDefault="00CB4F93" w:rsidP="00CB4F93">
                            <w:pPr>
                              <w:pStyle w:val="NormalWeb"/>
                              <w:spacing w:before="0" w:beforeAutospacing="0" w:after="0" w:afterAutospacing="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5B3E6F0" id="_x0000_t202" coordsize="21600,21600" o:spt="202" path="m,l,21600r21600,l21600,xe">
                <v:stroke joinstyle="miter"/>
                <v:path gradientshapeok="t" o:connecttype="rect"/>
              </v:shapetype>
              <v:shape id="ZoneTexte 13" o:spid="_x0000_s1026" type="#_x0000_t202" style="position:absolute;margin-left:-50.3pt;margin-top:-51.05pt;width:208.2pt;height:1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" filled="f" stroked="f">
                <v:textbox>
                  <w:txbxContent>
                    <w:p w14:paraId="73E27CA3"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52D473CC"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3B6B393E"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1B7FDB17"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1304B37C"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36666361"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10FF5715" w14:textId="77777777" w:rsidR="003911E2" w:rsidRDefault="003911E2" w:rsidP="003911E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2EBC881D" w14:textId="77777777" w:rsidR="003911E2" w:rsidRDefault="003911E2" w:rsidP="003911E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11BE7EF4" w14:textId="77777777" w:rsidR="003911E2" w:rsidRDefault="003911E2" w:rsidP="003911E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541915E1" w14:textId="77777777" w:rsidR="003911E2" w:rsidRDefault="003911E2" w:rsidP="003911E2">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61693E44" w14:textId="77777777" w:rsidR="003911E2" w:rsidRDefault="003911E2" w:rsidP="003911E2">
                      <w:pPr>
                        <w:pStyle w:val="NormalWeb"/>
                        <w:rPr>
                          <w:lang w:val="pt-PT"/>
                        </w:rPr>
                      </w:pPr>
                    </w:p>
                    <w:p w14:paraId="69F14B2A" w14:textId="77777777" w:rsidR="00CB4F93" w:rsidRPr="008604B0" w:rsidRDefault="00CB4F93" w:rsidP="00CB4F93">
                      <w:pPr>
                        <w:pStyle w:val="NormalWeb"/>
                        <w:spacing w:before="0" w:beforeAutospacing="0" w:after="0" w:afterAutospacing="0"/>
                        <w:rPr>
                          <w:lang w:val="pt-PT"/>
                        </w:rPr>
                      </w:pPr>
                    </w:p>
                  </w:txbxContent>
                </v:textbox>
                <w10:wrap anchorx="margin"/>
              </v:shape>
            </w:pict>
          </mc:Fallback>
        </mc:AlternateContent>
      </w:r>
    </w:p>
    <w:p w14:paraId="3FFF5DCC" w14:textId="4139268E" w:rsidR="00AC06AF" w:rsidRDefault="00AC06AF">
      <w:pPr>
        <w:rPr>
          <w:rFonts w:ascii="Arial" w:hAnsi="Arial" w:cs="Arial"/>
          <w:color w:val="202124"/>
          <w:shd w:val="clear" w:color="auto" w:fill="FFFFFF"/>
        </w:rPr>
      </w:pPr>
    </w:p>
    <w:p w14:paraId="13E89823" w14:textId="0892DF56"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5895F64E" w14:textId="04325C41" w:rsidR="00F96578" w:rsidRPr="00EB31F7" w:rsidRDefault="00F96578" w:rsidP="00F96578">
      <w:pPr>
        <w:jc w:val="center"/>
        <w:rPr>
          <w:rFonts w:ascii="Agency FB" w:hAnsi="Agency FB"/>
          <w:b/>
          <w:sz w:val="24"/>
          <w:szCs w:val="24"/>
        </w:rPr>
      </w:pPr>
      <w:r w:rsidRPr="00EB31F7">
        <w:rPr>
          <w:rFonts w:ascii="Agency FB" w:hAnsi="Agency FB"/>
          <w:b/>
          <w:sz w:val="24"/>
          <w:szCs w:val="24"/>
        </w:rPr>
        <w:t xml:space="preserve">PROGRAMME DE FORMATION DU PERMIS DE CONDUIRE CATEGORIE </w:t>
      </w:r>
      <w:r w:rsidR="0083177F" w:rsidRPr="00EB31F7">
        <w:rPr>
          <w:rFonts w:ascii="Agency FB" w:hAnsi="Agency FB"/>
          <w:b/>
          <w:sz w:val="24"/>
          <w:szCs w:val="24"/>
        </w:rPr>
        <w:t>A</w:t>
      </w:r>
    </w:p>
    <w:p w14:paraId="0C16F1C5" w14:textId="77777777" w:rsidR="00F96578" w:rsidRPr="00EB31F7" w:rsidRDefault="00F96578" w:rsidP="00F96578">
      <w:pPr>
        <w:rPr>
          <w:rFonts w:ascii="Agency FB" w:hAnsi="Agency FB"/>
          <w:b/>
          <w:sz w:val="24"/>
          <w:szCs w:val="24"/>
        </w:rPr>
      </w:pPr>
    </w:p>
    <w:p w14:paraId="6745C777" w14:textId="77777777" w:rsidR="00F96578" w:rsidRPr="00EB31F7" w:rsidRDefault="00F96578" w:rsidP="00F96578">
      <w:pPr>
        <w:rPr>
          <w:rFonts w:ascii="Agency FB" w:hAnsi="Agency FB"/>
          <w:b/>
          <w:sz w:val="20"/>
          <w:szCs w:val="20"/>
          <w:u w:val="single"/>
        </w:rPr>
      </w:pPr>
      <w:r w:rsidRPr="00EB31F7">
        <w:rPr>
          <w:rFonts w:ascii="Agency FB" w:hAnsi="Agency FB"/>
          <w:b/>
          <w:sz w:val="20"/>
          <w:szCs w:val="20"/>
          <w:u w:val="single"/>
        </w:rPr>
        <w:t>OBJECTIF DE LA FORMATION</w:t>
      </w:r>
    </w:p>
    <w:p w14:paraId="7B020335" w14:textId="5CA1D436" w:rsidR="00F96578" w:rsidRDefault="00F96578" w:rsidP="00F96578">
      <w:pPr>
        <w:jc w:val="both"/>
        <w:rPr>
          <w:rFonts w:ascii="Agency FB" w:hAnsi="Agency FB"/>
          <w:sz w:val="20"/>
          <w:szCs w:val="20"/>
        </w:rPr>
      </w:pPr>
      <w:r w:rsidRPr="00EB31F7">
        <w:rPr>
          <w:rFonts w:ascii="Agency FB" w:hAnsi="Agency FB"/>
          <w:sz w:val="20"/>
          <w:szCs w:val="20"/>
        </w:rPr>
        <w:t>L’objectif de cette formation est de permettre aux candidats de maitriser un véhicule terrestre à moteur</w:t>
      </w:r>
      <w:r w:rsidR="0083177F" w:rsidRPr="00EB31F7">
        <w:rPr>
          <w:rFonts w:ascii="Agency FB" w:hAnsi="Agency FB"/>
          <w:sz w:val="20"/>
          <w:szCs w:val="20"/>
        </w:rPr>
        <w:t xml:space="preserve"> des catégories A2 permet de conduire des motos de toutes cylindrées, mais dont la puissance est limitée à 35kw</w:t>
      </w:r>
      <w:r w:rsidRPr="00EB31F7">
        <w:rPr>
          <w:rFonts w:ascii="Agency FB" w:hAnsi="Agency FB"/>
          <w:sz w:val="20"/>
          <w:szCs w:val="20"/>
        </w:rPr>
        <w:t>.</w:t>
      </w:r>
    </w:p>
    <w:p w14:paraId="77BD01F7" w14:textId="77777777" w:rsidR="00234C8F" w:rsidRDefault="00234C8F" w:rsidP="00234C8F">
      <w:pPr>
        <w:jc w:val="both"/>
        <w:rPr>
          <w:rFonts w:ascii="Agency FB" w:hAnsi="Agency FB"/>
          <w:b/>
          <w:sz w:val="18"/>
          <w:szCs w:val="18"/>
        </w:rPr>
      </w:pPr>
      <w:r w:rsidRPr="00434CAE">
        <w:rPr>
          <w:rFonts w:ascii="Agency FB" w:hAnsi="Agency FB"/>
          <w:b/>
          <w:sz w:val="18"/>
          <w:szCs w:val="18"/>
        </w:rPr>
        <w:t>Maîtriser le maniement du véhicule dans un trafic faible ou nul</w:t>
      </w:r>
    </w:p>
    <w:p w14:paraId="29015C4A" w14:textId="77777777" w:rsidR="00234C8F" w:rsidRDefault="00234C8F" w:rsidP="00234C8F">
      <w:pPr>
        <w:spacing w:after="0"/>
        <w:rPr>
          <w:rFonts w:ascii="Agency FB" w:hAnsi="Agency FB"/>
          <w:b/>
          <w:sz w:val="18"/>
          <w:szCs w:val="18"/>
        </w:rPr>
      </w:pPr>
      <w:r w:rsidRPr="00434CAE">
        <w:rPr>
          <w:rFonts w:ascii="Agency FB" w:hAnsi="Agency FB"/>
          <w:b/>
          <w:sz w:val="18"/>
          <w:szCs w:val="18"/>
        </w:rPr>
        <w:t>Appréhender la route et circuler dans des conditions normales</w:t>
      </w:r>
    </w:p>
    <w:p w14:paraId="343E4A97" w14:textId="77777777" w:rsidR="00234C8F" w:rsidRDefault="00234C8F" w:rsidP="00234C8F">
      <w:pPr>
        <w:spacing w:after="0"/>
        <w:rPr>
          <w:rFonts w:ascii="Agency FB" w:hAnsi="Agency FB"/>
          <w:b/>
          <w:sz w:val="18"/>
          <w:szCs w:val="18"/>
        </w:rPr>
      </w:pPr>
    </w:p>
    <w:p w14:paraId="54C0562D" w14:textId="77777777" w:rsidR="00234C8F" w:rsidRPr="00434CAE" w:rsidRDefault="00234C8F" w:rsidP="00234C8F">
      <w:pPr>
        <w:spacing w:after="0"/>
        <w:rPr>
          <w:rFonts w:ascii="Agency FB" w:hAnsi="Agency FB"/>
          <w:b/>
          <w:sz w:val="18"/>
          <w:szCs w:val="18"/>
        </w:rPr>
      </w:pPr>
      <w:r w:rsidRPr="00434CAE">
        <w:rPr>
          <w:rFonts w:ascii="Agency FB" w:hAnsi="Agency FB"/>
          <w:b/>
          <w:sz w:val="18"/>
          <w:szCs w:val="18"/>
        </w:rPr>
        <w:t>Circuler dans des conditions difficiles et partager la route avec les autres usagers</w:t>
      </w:r>
    </w:p>
    <w:p w14:paraId="71B6D596" w14:textId="77777777" w:rsidR="00234C8F" w:rsidRDefault="00234C8F" w:rsidP="00234C8F">
      <w:pPr>
        <w:spacing w:after="0"/>
        <w:rPr>
          <w:rFonts w:ascii="Agency FB" w:hAnsi="Agency FB"/>
          <w:b/>
          <w:sz w:val="18"/>
          <w:szCs w:val="18"/>
        </w:rPr>
      </w:pPr>
    </w:p>
    <w:p w14:paraId="0E2CC226" w14:textId="77777777" w:rsidR="00234C8F" w:rsidRPr="00434CAE" w:rsidRDefault="00234C8F" w:rsidP="00234C8F">
      <w:pPr>
        <w:spacing w:after="0"/>
        <w:rPr>
          <w:rFonts w:ascii="Agency FB" w:hAnsi="Agency FB"/>
          <w:b/>
          <w:sz w:val="18"/>
          <w:szCs w:val="18"/>
        </w:rPr>
      </w:pPr>
      <w:r w:rsidRPr="00434CAE">
        <w:rPr>
          <w:rFonts w:ascii="Agency FB" w:hAnsi="Agency FB"/>
          <w:b/>
          <w:sz w:val="18"/>
          <w:szCs w:val="18"/>
        </w:rPr>
        <w:t>Pratiquer une conduite autonome, sûre et économique</w:t>
      </w:r>
    </w:p>
    <w:p w14:paraId="3B6BDC4C" w14:textId="77777777" w:rsidR="00234C8F" w:rsidRPr="00EB31F7" w:rsidRDefault="00234C8F" w:rsidP="00F96578">
      <w:pPr>
        <w:jc w:val="both"/>
        <w:rPr>
          <w:rFonts w:ascii="Agency FB" w:hAnsi="Agency FB"/>
          <w:sz w:val="20"/>
          <w:szCs w:val="20"/>
        </w:rPr>
      </w:pPr>
    </w:p>
    <w:p w14:paraId="17420670" w14:textId="77777777" w:rsidR="00F96578" w:rsidRPr="00EB31F7" w:rsidRDefault="00F96578" w:rsidP="00F96578">
      <w:pPr>
        <w:jc w:val="both"/>
        <w:rPr>
          <w:rFonts w:ascii="Agency FB" w:hAnsi="Agency FB"/>
          <w:b/>
          <w:sz w:val="20"/>
          <w:szCs w:val="20"/>
          <w:u w:val="single"/>
        </w:rPr>
      </w:pPr>
      <w:r w:rsidRPr="00EB31F7">
        <w:rPr>
          <w:rFonts w:ascii="Agency FB" w:hAnsi="Agency FB"/>
          <w:b/>
          <w:sz w:val="20"/>
          <w:szCs w:val="20"/>
          <w:u w:val="single"/>
        </w:rPr>
        <w:t xml:space="preserve">DEFINITION </w:t>
      </w:r>
    </w:p>
    <w:p w14:paraId="5AFDA5AB" w14:textId="7B0E178A" w:rsidR="00F96578" w:rsidRPr="00EB31F7" w:rsidRDefault="00F96578" w:rsidP="00F96578">
      <w:pPr>
        <w:jc w:val="both"/>
        <w:rPr>
          <w:rFonts w:ascii="Agency FB" w:hAnsi="Agency FB"/>
          <w:b/>
          <w:sz w:val="18"/>
          <w:szCs w:val="18"/>
        </w:rPr>
      </w:pPr>
      <w:bookmarkStart w:id="2" w:name="_Hlk522920327"/>
      <w:r w:rsidRPr="00EB31F7">
        <w:rPr>
          <w:rFonts w:ascii="Agency FB" w:hAnsi="Agency FB"/>
          <w:b/>
          <w:sz w:val="18"/>
          <w:szCs w:val="18"/>
        </w:rPr>
        <w:t xml:space="preserve">Le permis </w:t>
      </w:r>
      <w:r w:rsidR="0083177F" w:rsidRPr="00EB31F7">
        <w:rPr>
          <w:rFonts w:ascii="Agency FB" w:hAnsi="Agency FB"/>
          <w:b/>
          <w:sz w:val="18"/>
          <w:szCs w:val="18"/>
        </w:rPr>
        <w:t>A2</w:t>
      </w:r>
      <w:r w:rsidRPr="00EB31F7">
        <w:rPr>
          <w:rFonts w:ascii="Agency FB" w:hAnsi="Agency FB"/>
          <w:b/>
          <w:sz w:val="18"/>
          <w:szCs w:val="18"/>
        </w:rPr>
        <w:t xml:space="preserve"> permet la conduite de :</w:t>
      </w:r>
    </w:p>
    <w:p w14:paraId="4FC966B0" w14:textId="61A9EA78" w:rsidR="00F96578" w:rsidRPr="00EB31F7"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EB31F7">
        <w:rPr>
          <w:rFonts w:ascii="Agency FB" w:hAnsi="Agency FB"/>
          <w:sz w:val="18"/>
          <w:szCs w:val="18"/>
        </w:rPr>
        <w:t xml:space="preserve">Véhicules dont </w:t>
      </w:r>
      <w:r w:rsidR="0083177F" w:rsidRPr="00EB31F7">
        <w:rPr>
          <w:rFonts w:ascii="Agency FB" w:hAnsi="Agency FB"/>
          <w:sz w:val="18"/>
          <w:szCs w:val="18"/>
        </w:rPr>
        <w:t>la puissance est limitée à 35kw</w:t>
      </w:r>
    </w:p>
    <w:bookmarkEnd w:id="2"/>
    <w:p w14:paraId="4F959177" w14:textId="77777777" w:rsidR="00F96578" w:rsidRPr="00EB31F7" w:rsidRDefault="00F96578" w:rsidP="00F96578">
      <w:pPr>
        <w:jc w:val="both"/>
        <w:rPr>
          <w:rFonts w:ascii="Agency FB" w:hAnsi="Agency FB"/>
          <w:b/>
          <w:sz w:val="18"/>
          <w:szCs w:val="18"/>
        </w:rPr>
      </w:pPr>
    </w:p>
    <w:p w14:paraId="37FA5CF8" w14:textId="77777777" w:rsidR="00F96578" w:rsidRPr="00EB31F7" w:rsidRDefault="00F96578" w:rsidP="00F96578">
      <w:pPr>
        <w:jc w:val="both"/>
        <w:rPr>
          <w:rFonts w:ascii="Agency FB" w:hAnsi="Agency FB"/>
          <w:b/>
          <w:sz w:val="18"/>
          <w:szCs w:val="18"/>
          <w:u w:val="single"/>
        </w:rPr>
      </w:pPr>
      <w:r w:rsidRPr="00EB31F7">
        <w:rPr>
          <w:rFonts w:ascii="Agency FB" w:hAnsi="Agency FB"/>
          <w:b/>
          <w:sz w:val="18"/>
          <w:szCs w:val="18"/>
          <w:u w:val="single"/>
        </w:rPr>
        <w:t>CONDITIONS REQUISES</w:t>
      </w:r>
    </w:p>
    <w:p w14:paraId="1ACD6EA9" w14:textId="77777777" w:rsidR="00F96578" w:rsidRPr="00EB31F7" w:rsidRDefault="00F96578" w:rsidP="00F96578">
      <w:pPr>
        <w:pStyle w:val="Paragraphedeliste"/>
        <w:numPr>
          <w:ilvl w:val="0"/>
          <w:numId w:val="15"/>
        </w:numPr>
        <w:spacing w:after="0"/>
        <w:contextualSpacing w:val="0"/>
        <w:jc w:val="both"/>
        <w:rPr>
          <w:rFonts w:ascii="Agency FB" w:hAnsi="Agency FB"/>
          <w:sz w:val="18"/>
          <w:szCs w:val="18"/>
        </w:rPr>
      </w:pPr>
      <w:r w:rsidRPr="00EB31F7">
        <w:rPr>
          <w:rFonts w:ascii="Agency FB" w:hAnsi="Agency FB"/>
          <w:sz w:val="18"/>
          <w:szCs w:val="18"/>
        </w:rPr>
        <w:t xml:space="preserve">Avoir minimum 18 ans – Être titulaire de l’ASSR2 ou de l’ASR. </w:t>
      </w:r>
    </w:p>
    <w:p w14:paraId="561B17B2" w14:textId="77777777" w:rsidR="00F96578" w:rsidRPr="00EB31F7" w:rsidRDefault="00F96578" w:rsidP="00F96578">
      <w:pPr>
        <w:spacing w:after="0"/>
        <w:jc w:val="both"/>
        <w:rPr>
          <w:rFonts w:ascii="Agency FB" w:hAnsi="Agency FB"/>
          <w:sz w:val="18"/>
          <w:szCs w:val="18"/>
        </w:rPr>
      </w:pPr>
    </w:p>
    <w:p w14:paraId="6868DA62" w14:textId="77777777" w:rsidR="00F96578" w:rsidRPr="00EB31F7" w:rsidRDefault="00F96578" w:rsidP="00F96578">
      <w:pPr>
        <w:spacing w:after="0"/>
        <w:jc w:val="both"/>
        <w:rPr>
          <w:rFonts w:ascii="Agency FB" w:hAnsi="Agency FB"/>
          <w:b/>
          <w:sz w:val="18"/>
          <w:szCs w:val="18"/>
          <w:u w:val="single"/>
        </w:rPr>
      </w:pPr>
      <w:r w:rsidRPr="00EB31F7">
        <w:rPr>
          <w:rFonts w:ascii="Agency FB" w:hAnsi="Agency FB"/>
          <w:b/>
          <w:sz w:val="18"/>
          <w:szCs w:val="18"/>
          <w:u w:val="single"/>
        </w:rPr>
        <w:t>DUREE DE LA FORMATION</w:t>
      </w:r>
    </w:p>
    <w:p w14:paraId="198ECFD3" w14:textId="77777777" w:rsidR="00F96578" w:rsidRPr="00EB31F7" w:rsidRDefault="00F96578" w:rsidP="00F96578">
      <w:pPr>
        <w:spacing w:after="0"/>
        <w:jc w:val="both"/>
        <w:rPr>
          <w:rFonts w:ascii="Agency FB" w:hAnsi="Agency FB"/>
          <w:sz w:val="18"/>
          <w:szCs w:val="18"/>
        </w:rPr>
      </w:pPr>
    </w:p>
    <w:p w14:paraId="16C78C8C" w14:textId="77777777" w:rsidR="00F96578" w:rsidRPr="00EB31F7" w:rsidRDefault="00F96578" w:rsidP="00F96578">
      <w:pPr>
        <w:pStyle w:val="Paragraphedeliste"/>
        <w:numPr>
          <w:ilvl w:val="0"/>
          <w:numId w:val="15"/>
        </w:numPr>
        <w:spacing w:after="0"/>
        <w:contextualSpacing w:val="0"/>
        <w:jc w:val="both"/>
        <w:rPr>
          <w:rFonts w:ascii="Agency FB" w:hAnsi="Agency FB"/>
          <w:sz w:val="18"/>
          <w:szCs w:val="18"/>
        </w:rPr>
      </w:pPr>
      <w:r w:rsidRPr="00EB31F7">
        <w:rPr>
          <w:rFonts w:ascii="Agency FB" w:hAnsi="Agency FB"/>
          <w:sz w:val="18"/>
          <w:szCs w:val="18"/>
        </w:rPr>
        <w:t>Durée de la formation : 20 heures (minimum légal obligatoire).</w:t>
      </w:r>
    </w:p>
    <w:p w14:paraId="0067A7DC" w14:textId="77777777" w:rsidR="00F96578" w:rsidRPr="00EB31F7" w:rsidRDefault="00F96578" w:rsidP="00F96578">
      <w:pPr>
        <w:spacing w:after="0"/>
        <w:jc w:val="both"/>
        <w:rPr>
          <w:rFonts w:ascii="Agency FB" w:hAnsi="Agency FB"/>
          <w:sz w:val="18"/>
          <w:szCs w:val="18"/>
        </w:rPr>
      </w:pPr>
    </w:p>
    <w:p w14:paraId="239F63F6" w14:textId="77777777" w:rsidR="00F96578" w:rsidRPr="00EB31F7" w:rsidRDefault="00F96578" w:rsidP="00F96578">
      <w:pPr>
        <w:jc w:val="both"/>
        <w:rPr>
          <w:rFonts w:ascii="Agency FB" w:hAnsi="Agency FB"/>
          <w:b/>
          <w:sz w:val="18"/>
          <w:szCs w:val="18"/>
          <w:u w:val="single"/>
        </w:rPr>
      </w:pPr>
      <w:r w:rsidRPr="00EB31F7">
        <w:rPr>
          <w:rFonts w:ascii="Agency FB" w:hAnsi="Agency FB"/>
          <w:b/>
          <w:sz w:val="18"/>
          <w:szCs w:val="18"/>
          <w:u w:val="single"/>
        </w:rPr>
        <w:t xml:space="preserve">CONDITIONS : </w:t>
      </w:r>
    </w:p>
    <w:p w14:paraId="34CAA152" w14:textId="77777777" w:rsidR="00F96578" w:rsidRPr="00EB31F7" w:rsidRDefault="00F96578" w:rsidP="00F96578">
      <w:pPr>
        <w:pStyle w:val="Paragraphedeliste"/>
        <w:numPr>
          <w:ilvl w:val="0"/>
          <w:numId w:val="16"/>
        </w:numPr>
        <w:contextualSpacing w:val="0"/>
        <w:jc w:val="both"/>
        <w:rPr>
          <w:rFonts w:ascii="Agency FB" w:hAnsi="Agency FB"/>
          <w:b/>
          <w:sz w:val="18"/>
          <w:szCs w:val="18"/>
        </w:rPr>
      </w:pPr>
      <w:r w:rsidRPr="00EB31F7">
        <w:rPr>
          <w:rFonts w:ascii="Agency FB" w:hAnsi="Agency FB"/>
          <w:b/>
          <w:sz w:val="18"/>
          <w:szCs w:val="18"/>
        </w:rPr>
        <w:t>LA FORMATION THEORIQUE</w:t>
      </w:r>
    </w:p>
    <w:p w14:paraId="5C9B9D8E" w14:textId="77777777" w:rsidR="00F96578" w:rsidRPr="00EB31F7" w:rsidRDefault="00F96578" w:rsidP="00F96578">
      <w:pPr>
        <w:jc w:val="both"/>
        <w:rPr>
          <w:rFonts w:ascii="Agency FB" w:hAnsi="Agency FB"/>
          <w:color w:val="0070C0"/>
          <w:sz w:val="18"/>
          <w:szCs w:val="18"/>
        </w:rPr>
      </w:pPr>
      <w:r w:rsidRPr="00EB31F7">
        <w:rPr>
          <w:rFonts w:ascii="Agency FB" w:hAnsi="Agency FB"/>
          <w:color w:val="0070C0"/>
          <w:sz w:val="18"/>
          <w:szCs w:val="18"/>
        </w:rPr>
        <w:t>La formation théorique porte sur la connaissance des règlements concernant la circulation et la conduite d’un véhicule ainsi que sur le comportement du conducteur.</w:t>
      </w:r>
    </w:p>
    <w:p w14:paraId="58F83776" w14:textId="77777777" w:rsidR="00F96578" w:rsidRPr="00EB31F7" w:rsidRDefault="00F96578" w:rsidP="00F96578">
      <w:pPr>
        <w:jc w:val="both"/>
        <w:rPr>
          <w:rFonts w:ascii="Agency FB" w:hAnsi="Agency FB"/>
          <w:color w:val="0070C0"/>
          <w:sz w:val="18"/>
          <w:szCs w:val="18"/>
        </w:rPr>
      </w:pPr>
      <w:r w:rsidRPr="00EB31F7">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EB31F7" w:rsidRDefault="00F96578" w:rsidP="00F96578">
      <w:pPr>
        <w:jc w:val="both"/>
        <w:rPr>
          <w:rFonts w:ascii="Agency FB" w:hAnsi="Agency FB"/>
          <w:color w:val="0070C0"/>
          <w:sz w:val="18"/>
          <w:szCs w:val="18"/>
        </w:rPr>
      </w:pPr>
      <w:r w:rsidRPr="00EB31F7">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EB31F7" w:rsidRDefault="00F96578" w:rsidP="00F96578">
      <w:pPr>
        <w:pStyle w:val="Paragraphedeliste"/>
        <w:numPr>
          <w:ilvl w:val="0"/>
          <w:numId w:val="16"/>
        </w:numPr>
        <w:contextualSpacing w:val="0"/>
        <w:jc w:val="both"/>
        <w:rPr>
          <w:rFonts w:ascii="Agency FB" w:hAnsi="Agency FB"/>
          <w:b/>
          <w:sz w:val="18"/>
          <w:szCs w:val="18"/>
        </w:rPr>
      </w:pPr>
      <w:r w:rsidRPr="00EB31F7">
        <w:rPr>
          <w:rFonts w:ascii="Agency FB" w:hAnsi="Agency FB"/>
          <w:b/>
          <w:sz w:val="18"/>
          <w:szCs w:val="18"/>
        </w:rPr>
        <w:t>LA FORMATION PRATIQUE</w:t>
      </w:r>
    </w:p>
    <w:p w14:paraId="45E0BB03" w14:textId="77777777" w:rsidR="00F96578" w:rsidRPr="00EB31F7" w:rsidRDefault="00F96578" w:rsidP="00F96578">
      <w:pPr>
        <w:jc w:val="both"/>
        <w:rPr>
          <w:rFonts w:ascii="Agency FB" w:hAnsi="Agency FB"/>
          <w:color w:val="0070C0"/>
          <w:sz w:val="18"/>
          <w:szCs w:val="18"/>
        </w:rPr>
      </w:pPr>
      <w:r w:rsidRPr="00EB31F7">
        <w:rPr>
          <w:rFonts w:ascii="Agency FB" w:hAnsi="Agency FB"/>
          <w:color w:val="0070C0"/>
          <w:sz w:val="18"/>
          <w:szCs w:val="18"/>
        </w:rPr>
        <w:t>La formation pratique porte sur la conduite d’un véhicule et sur la sensibilisation aux différents risques de la route. Elle se fait à bord du véhicule</w:t>
      </w:r>
    </w:p>
    <w:p w14:paraId="59732EE4" w14:textId="77777777" w:rsidR="00F96578" w:rsidRPr="00EB31F7" w:rsidRDefault="00F96578" w:rsidP="00F96578">
      <w:pPr>
        <w:jc w:val="both"/>
        <w:rPr>
          <w:rFonts w:ascii="Agency FB" w:hAnsi="Agency FB"/>
          <w:color w:val="0070C0"/>
          <w:sz w:val="18"/>
          <w:szCs w:val="18"/>
        </w:rPr>
      </w:pPr>
      <w:r w:rsidRPr="00EB31F7">
        <w:rPr>
          <w:rFonts w:ascii="Agency FB" w:hAnsi="Agency FB"/>
          <w:color w:val="0070C0"/>
          <w:sz w:val="18"/>
          <w:szCs w:val="18"/>
        </w:rPr>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Pr="00EB31F7" w:rsidRDefault="00F96578" w:rsidP="00F96578">
      <w:pPr>
        <w:spacing w:after="0"/>
        <w:jc w:val="both"/>
        <w:rPr>
          <w:rFonts w:ascii="Agency FB" w:hAnsi="Agency FB"/>
          <w:color w:val="FF0000"/>
          <w:sz w:val="18"/>
          <w:szCs w:val="18"/>
        </w:rPr>
      </w:pPr>
    </w:p>
    <w:p w14:paraId="0D4357C5" w14:textId="77777777" w:rsidR="00F96578" w:rsidRPr="00EB31F7" w:rsidRDefault="00F96578" w:rsidP="00F96578">
      <w:pPr>
        <w:spacing w:after="0"/>
        <w:jc w:val="both"/>
        <w:rPr>
          <w:rFonts w:ascii="Agency FB" w:hAnsi="Agency FB"/>
          <w:b/>
          <w:color w:val="FF0000"/>
          <w:sz w:val="18"/>
          <w:szCs w:val="18"/>
          <w:u w:val="single"/>
        </w:rPr>
      </w:pPr>
      <w:r w:rsidRPr="00EB31F7">
        <w:rPr>
          <w:rFonts w:ascii="Agency FB" w:hAnsi="Agency FB"/>
          <w:b/>
          <w:color w:val="FF0000"/>
          <w:sz w:val="18"/>
          <w:szCs w:val="18"/>
          <w:u w:val="single"/>
        </w:rPr>
        <w:t>PROGRAMME DE FORMATION THEORIQUE</w:t>
      </w:r>
    </w:p>
    <w:p w14:paraId="7EC87D2E" w14:textId="77777777" w:rsidR="005D2C44" w:rsidRPr="00EB31F7" w:rsidRDefault="005D2C44" w:rsidP="005D2C44">
      <w:pPr>
        <w:jc w:val="both"/>
        <w:textAlignment w:val="baseline"/>
        <w:rPr>
          <w:rFonts w:ascii="Agency FB" w:hAnsi="Agency FB"/>
          <w:color w:val="0070C0"/>
          <w:sz w:val="18"/>
          <w:szCs w:val="18"/>
        </w:rPr>
      </w:pPr>
    </w:p>
    <w:p w14:paraId="74B9A53B" w14:textId="1E9CC1EE" w:rsidR="005D2C44" w:rsidRPr="00EB31F7" w:rsidRDefault="005D2C44" w:rsidP="005D2C44">
      <w:pPr>
        <w:jc w:val="both"/>
        <w:textAlignment w:val="baseline"/>
        <w:rPr>
          <w:rFonts w:ascii="Agency FB" w:hAnsi="Agency FB"/>
          <w:color w:val="0070C0"/>
          <w:sz w:val="18"/>
          <w:szCs w:val="18"/>
        </w:rPr>
      </w:pPr>
      <w:r w:rsidRPr="00EB31F7">
        <w:rPr>
          <w:rFonts w:ascii="Agency FB" w:hAnsi="Agency FB"/>
          <w:color w:val="0070C0"/>
          <w:sz w:val="18"/>
          <w:szCs w:val="18"/>
        </w:rPr>
        <w:lastRenderedPageBreak/>
        <w:t>La formation théorique porte sur la connaissance des règlements concernant la circulation et la conduite d’un véhicule ainsi que sur le comportement du conducteur.</w:t>
      </w:r>
    </w:p>
    <w:p w14:paraId="1104B755" w14:textId="77777777" w:rsidR="005D2C44" w:rsidRPr="00EB31F7" w:rsidRDefault="005D2C44" w:rsidP="005D2C44">
      <w:pPr>
        <w:jc w:val="both"/>
        <w:textAlignment w:val="baseline"/>
        <w:rPr>
          <w:rFonts w:ascii="Agency FB" w:hAnsi="Agency FB"/>
          <w:color w:val="0070C0"/>
          <w:sz w:val="18"/>
          <w:szCs w:val="18"/>
        </w:rPr>
      </w:pPr>
      <w:r w:rsidRPr="00EB31F7">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7CF9E4C2" w14:textId="77777777" w:rsidR="005D2C44" w:rsidRPr="00EB31F7" w:rsidRDefault="005D2C44" w:rsidP="005D2C44">
      <w:pPr>
        <w:jc w:val="both"/>
        <w:textAlignment w:val="baseline"/>
        <w:rPr>
          <w:rFonts w:ascii="Agency FB" w:hAnsi="Agency FB"/>
          <w:color w:val="0070C0"/>
          <w:sz w:val="18"/>
          <w:szCs w:val="18"/>
        </w:rPr>
      </w:pPr>
      <w:r w:rsidRPr="00EB31F7">
        <w:rPr>
          <w:rFonts w:ascii="Agency FB" w:hAnsi="Agency FB"/>
          <w:color w:val="0070C0"/>
          <w:sz w:val="18"/>
          <w:szCs w:val="18"/>
        </w:rPr>
        <w:t>L’entrainement au code peut être suivi dans les locaux de l’école de conduite avec un support média ou/et avec un enseignant ou/et via internet.</w:t>
      </w:r>
    </w:p>
    <w:p w14:paraId="19C9DF1D" w14:textId="75F60C3B" w:rsidR="005D2C44" w:rsidRPr="00EB31F7" w:rsidRDefault="005D2C44" w:rsidP="005D2C44">
      <w:pPr>
        <w:jc w:val="both"/>
        <w:textAlignment w:val="baseline"/>
        <w:rPr>
          <w:rFonts w:ascii="Agency FB" w:hAnsi="Agency FB"/>
          <w:sz w:val="18"/>
          <w:szCs w:val="18"/>
        </w:rPr>
      </w:pPr>
      <w:r w:rsidRPr="00EB31F7">
        <w:rPr>
          <w:rFonts w:ascii="Agency FB" w:hAnsi="Agency FB"/>
          <w:sz w:val="18"/>
          <w:szCs w:val="18"/>
        </w:rPr>
        <w:t>Préparation à l’épreuve théorique générale (ET</w:t>
      </w:r>
      <w:r w:rsidR="008D7EB1" w:rsidRPr="00EB31F7">
        <w:rPr>
          <w:rFonts w:ascii="Agency FB" w:hAnsi="Agency FB"/>
          <w:sz w:val="18"/>
          <w:szCs w:val="18"/>
        </w:rPr>
        <w:t>M</w:t>
      </w:r>
      <w:r w:rsidRPr="00EB31F7">
        <w:rPr>
          <w:rFonts w:ascii="Agency FB" w:hAnsi="Agency FB"/>
          <w:sz w:val="18"/>
          <w:szCs w:val="18"/>
        </w:rPr>
        <w:t xml:space="preserve">) par des cours de code sur les thèmes </w:t>
      </w:r>
    </w:p>
    <w:p w14:paraId="6796F6B8" w14:textId="2DCE9F27" w:rsidR="008D7EB1" w:rsidRPr="00EB31F7" w:rsidRDefault="008D7EB1" w:rsidP="008D7EB1">
      <w:pPr>
        <w:spacing w:after="0"/>
        <w:jc w:val="both"/>
        <w:textAlignment w:val="baseline"/>
        <w:rPr>
          <w:rFonts w:ascii="Agency FB" w:hAnsi="Agency FB"/>
          <w:sz w:val="18"/>
          <w:szCs w:val="18"/>
        </w:rPr>
      </w:pPr>
      <w:r w:rsidRPr="00EB31F7">
        <w:rPr>
          <w:rFonts w:ascii="Agency FB" w:hAnsi="Agency FB"/>
          <w:sz w:val="18"/>
          <w:szCs w:val="18"/>
        </w:rPr>
        <w:t>Acquérir les connaissances des règles de sécurité, des bonnes pratiques de conduite et comportements entre usagers à travers 9 thèmes :</w:t>
      </w:r>
    </w:p>
    <w:p w14:paraId="6ABC6652" w14:textId="0F84612E"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Le conducteur</w:t>
      </w:r>
    </w:p>
    <w:p w14:paraId="6490DC9A" w14:textId="2B506815"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Les autres usagers</w:t>
      </w:r>
    </w:p>
    <w:p w14:paraId="46B5A6CD" w14:textId="1F686425"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Les notions diverses</w:t>
      </w:r>
    </w:p>
    <w:p w14:paraId="02D69FBC" w14:textId="72340261"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La mécanique et les équipements</w:t>
      </w:r>
    </w:p>
    <w:p w14:paraId="504C2FF5" w14:textId="0D5EB87C"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Equipements de protection et sécurité</w:t>
      </w:r>
    </w:p>
    <w:p w14:paraId="05D81BBB" w14:textId="1B8CEB10"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La circulation routière</w:t>
      </w:r>
    </w:p>
    <w:p w14:paraId="08228422" w14:textId="732E12EB"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La route</w:t>
      </w:r>
    </w:p>
    <w:p w14:paraId="4998A9BF" w14:textId="14768C9C"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L’environnement</w:t>
      </w:r>
    </w:p>
    <w:p w14:paraId="22FCEDAD" w14:textId="1748320C" w:rsidR="008D7EB1" w:rsidRPr="00EB31F7" w:rsidRDefault="008D7EB1" w:rsidP="005D2C44">
      <w:pPr>
        <w:numPr>
          <w:ilvl w:val="0"/>
          <w:numId w:val="14"/>
        </w:numPr>
        <w:spacing w:after="0"/>
        <w:ind w:left="714" w:hanging="357"/>
        <w:jc w:val="both"/>
        <w:textAlignment w:val="baseline"/>
        <w:rPr>
          <w:rFonts w:ascii="Agency FB" w:hAnsi="Agency FB"/>
          <w:sz w:val="18"/>
          <w:szCs w:val="18"/>
        </w:rPr>
      </w:pPr>
      <w:r w:rsidRPr="00EB31F7">
        <w:rPr>
          <w:rFonts w:ascii="Agency FB" w:hAnsi="Agency FB"/>
          <w:sz w:val="18"/>
          <w:szCs w:val="18"/>
        </w:rPr>
        <w:t>Porter secours</w:t>
      </w:r>
    </w:p>
    <w:p w14:paraId="739E73D8" w14:textId="77777777" w:rsidR="00F96578" w:rsidRPr="00EB31F7" w:rsidRDefault="00F96578" w:rsidP="00F96578">
      <w:pPr>
        <w:spacing w:after="0"/>
        <w:jc w:val="both"/>
        <w:rPr>
          <w:rFonts w:ascii="Agency FB" w:hAnsi="Agency FB"/>
          <w:sz w:val="18"/>
          <w:szCs w:val="18"/>
        </w:rPr>
      </w:pPr>
    </w:p>
    <w:p w14:paraId="20CF284C" w14:textId="77777777" w:rsidR="00F96578" w:rsidRPr="00EB31F7" w:rsidRDefault="00F96578" w:rsidP="00F96578">
      <w:pPr>
        <w:spacing w:after="0"/>
        <w:jc w:val="both"/>
        <w:rPr>
          <w:rFonts w:ascii="Agency FB" w:hAnsi="Agency FB"/>
          <w:b/>
          <w:color w:val="FF0000"/>
          <w:sz w:val="18"/>
          <w:szCs w:val="18"/>
          <w:u w:val="single"/>
        </w:rPr>
      </w:pPr>
      <w:r w:rsidRPr="00EB31F7">
        <w:rPr>
          <w:rFonts w:ascii="Agency FB" w:hAnsi="Agency FB"/>
          <w:b/>
          <w:color w:val="FF0000"/>
          <w:sz w:val="18"/>
          <w:szCs w:val="18"/>
          <w:u w:val="single"/>
        </w:rPr>
        <w:t>PROGRAMME DE FORMATION PRATIQUE</w:t>
      </w:r>
    </w:p>
    <w:p w14:paraId="4649A4C8" w14:textId="77777777" w:rsidR="00F96578" w:rsidRPr="00EB31F7" w:rsidRDefault="00F96578" w:rsidP="00F96578">
      <w:pPr>
        <w:spacing w:after="0"/>
        <w:jc w:val="both"/>
        <w:rPr>
          <w:rFonts w:ascii="Agency FB" w:hAnsi="Agency FB"/>
          <w:sz w:val="18"/>
          <w:szCs w:val="18"/>
        </w:rPr>
      </w:pPr>
    </w:p>
    <w:p w14:paraId="01A17111" w14:textId="7DEBA127" w:rsidR="00F96578" w:rsidRPr="00EB31F7" w:rsidRDefault="003C4244" w:rsidP="00F96578">
      <w:pPr>
        <w:jc w:val="both"/>
        <w:rPr>
          <w:rFonts w:ascii="Agency FB" w:hAnsi="Agency FB"/>
          <w:b/>
          <w:sz w:val="18"/>
          <w:szCs w:val="18"/>
          <w:u w:val="single"/>
        </w:rPr>
      </w:pPr>
      <w:r w:rsidRPr="00EB31F7">
        <w:rPr>
          <w:rFonts w:ascii="Agency FB" w:hAnsi="Agency FB"/>
          <w:b/>
          <w:sz w:val="18"/>
          <w:szCs w:val="18"/>
          <w:u w:val="single"/>
        </w:rPr>
        <w:t xml:space="preserve">Programme Hors circulation : </w:t>
      </w:r>
    </w:p>
    <w:p w14:paraId="5392451C" w14:textId="3671A88C" w:rsidR="003C4244" w:rsidRPr="00EB31F7" w:rsidRDefault="003C4244" w:rsidP="00F96578">
      <w:pPr>
        <w:jc w:val="both"/>
        <w:rPr>
          <w:rFonts w:ascii="Agency FB" w:hAnsi="Agency FB"/>
          <w:bCs/>
          <w:sz w:val="18"/>
          <w:szCs w:val="18"/>
        </w:rPr>
      </w:pPr>
      <w:r w:rsidRPr="00EB31F7">
        <w:rPr>
          <w:rFonts w:ascii="Agency FB" w:hAnsi="Agency FB"/>
          <w:bCs/>
          <w:sz w:val="18"/>
          <w:szCs w:val="18"/>
        </w:rPr>
        <w:t>8 heures minimums pour la préparation au plateau</w:t>
      </w:r>
    </w:p>
    <w:p w14:paraId="415BC41F" w14:textId="3CA58C35" w:rsidR="003C4244" w:rsidRPr="00EB31F7" w:rsidRDefault="003C4244" w:rsidP="003C4244">
      <w:pPr>
        <w:pStyle w:val="Paragraphedeliste"/>
        <w:numPr>
          <w:ilvl w:val="0"/>
          <w:numId w:val="14"/>
        </w:numPr>
        <w:jc w:val="both"/>
        <w:rPr>
          <w:rFonts w:ascii="Agency FB" w:hAnsi="Agency FB"/>
          <w:bCs/>
          <w:sz w:val="18"/>
          <w:szCs w:val="18"/>
        </w:rPr>
      </w:pPr>
      <w:r w:rsidRPr="00EB31F7">
        <w:rPr>
          <w:rFonts w:ascii="Agency FB" w:hAnsi="Agency FB"/>
          <w:bCs/>
          <w:sz w:val="18"/>
          <w:szCs w:val="18"/>
        </w:rPr>
        <w:t>Maitrise de la moto sans l’aide du moteur</w:t>
      </w:r>
    </w:p>
    <w:p w14:paraId="36009590" w14:textId="7A2DC6ED" w:rsidR="003C4244" w:rsidRPr="00EB31F7" w:rsidRDefault="003C4244" w:rsidP="003C4244">
      <w:pPr>
        <w:jc w:val="both"/>
        <w:rPr>
          <w:rFonts w:ascii="Agency FB" w:hAnsi="Agency FB"/>
          <w:bCs/>
          <w:sz w:val="18"/>
          <w:szCs w:val="18"/>
        </w:rPr>
      </w:pPr>
      <w:r w:rsidRPr="00EB31F7">
        <w:rPr>
          <w:rFonts w:ascii="Agency FB" w:hAnsi="Agency FB"/>
          <w:bCs/>
          <w:sz w:val="18"/>
          <w:szCs w:val="18"/>
        </w:rPr>
        <w:t>L’objectif principal est d’être capable de pousser et manœuvrer la moto d’avant en arrière, afin de maitriser son poids. Il faut également acquérir les connaissances minimums relatives aux principaux organes de la machine et de son entretien. Pour y parvenir, un entrainement adapté est mis en place par des exercices spécifiques et pédagogiques destinés à faire maitriser à l’élève les 2 parcours types examen et les vérifications qu’il est nécessaire de savoir accomplir.</w:t>
      </w:r>
    </w:p>
    <w:p w14:paraId="493565F0" w14:textId="357741D8" w:rsidR="003C4244" w:rsidRPr="00EB31F7" w:rsidRDefault="003C4244" w:rsidP="003C4244">
      <w:pPr>
        <w:pStyle w:val="Paragraphedeliste"/>
        <w:numPr>
          <w:ilvl w:val="0"/>
          <w:numId w:val="14"/>
        </w:numPr>
        <w:jc w:val="both"/>
        <w:rPr>
          <w:rFonts w:ascii="Agency FB" w:hAnsi="Agency FB"/>
          <w:bCs/>
          <w:sz w:val="18"/>
          <w:szCs w:val="18"/>
        </w:rPr>
      </w:pPr>
      <w:r w:rsidRPr="00EB31F7">
        <w:rPr>
          <w:rFonts w:ascii="Agency FB" w:hAnsi="Agency FB"/>
          <w:bCs/>
          <w:sz w:val="18"/>
          <w:szCs w:val="18"/>
        </w:rPr>
        <w:t>Maitrise de la moto à allure lente</w:t>
      </w:r>
    </w:p>
    <w:p w14:paraId="3B25B983" w14:textId="220F0DD8" w:rsidR="003C4244" w:rsidRPr="00EB31F7" w:rsidRDefault="003C4244" w:rsidP="003C4244">
      <w:pPr>
        <w:jc w:val="both"/>
        <w:rPr>
          <w:rFonts w:ascii="Agency FB" w:hAnsi="Agency FB"/>
          <w:bCs/>
          <w:sz w:val="18"/>
          <w:szCs w:val="18"/>
        </w:rPr>
      </w:pPr>
      <w:r w:rsidRPr="00EB31F7">
        <w:rPr>
          <w:rFonts w:ascii="Agency FB" w:hAnsi="Agency FB"/>
          <w:bCs/>
          <w:sz w:val="18"/>
          <w:szCs w:val="18"/>
        </w:rPr>
        <w:t>L’objectif principale est d’être capable de circuler à allure lente tout en conservant un bon équilibre et en maitrisant son environnement par une recherche d’informations. Pour y parvenir, un entrainement adapté est mis en place par des exercices spécifiques et pédagogiques destinés à faire maitriser à l’élève les 2 parcours types examen.</w:t>
      </w:r>
    </w:p>
    <w:p w14:paraId="3692E16D" w14:textId="239542C8" w:rsidR="003C4244" w:rsidRPr="00EB31F7" w:rsidRDefault="003C4244" w:rsidP="003C4244">
      <w:pPr>
        <w:pStyle w:val="Paragraphedeliste"/>
        <w:numPr>
          <w:ilvl w:val="0"/>
          <w:numId w:val="14"/>
        </w:numPr>
        <w:jc w:val="both"/>
        <w:rPr>
          <w:rFonts w:ascii="Agency FB" w:hAnsi="Agency FB"/>
          <w:bCs/>
          <w:sz w:val="18"/>
          <w:szCs w:val="18"/>
        </w:rPr>
      </w:pPr>
      <w:r w:rsidRPr="00EB31F7">
        <w:rPr>
          <w:rFonts w:ascii="Agency FB" w:hAnsi="Agency FB"/>
          <w:bCs/>
          <w:sz w:val="18"/>
          <w:szCs w:val="18"/>
        </w:rPr>
        <w:t>Maitrise de la moto à allure normale (aussi connue sous le nom de rapide)</w:t>
      </w:r>
    </w:p>
    <w:p w14:paraId="302FC3A8" w14:textId="2897A668" w:rsidR="003C4244" w:rsidRPr="00EB31F7" w:rsidRDefault="003C4244" w:rsidP="003C4244">
      <w:pPr>
        <w:jc w:val="both"/>
        <w:rPr>
          <w:rFonts w:ascii="Agency FB" w:hAnsi="Agency FB"/>
          <w:bCs/>
          <w:sz w:val="18"/>
          <w:szCs w:val="18"/>
        </w:rPr>
      </w:pPr>
      <w:r w:rsidRPr="00EB31F7">
        <w:rPr>
          <w:rFonts w:ascii="Agency FB" w:hAnsi="Agency FB"/>
          <w:bCs/>
          <w:sz w:val="18"/>
          <w:szCs w:val="18"/>
        </w:rPr>
        <w:t xml:space="preserve">L’objectif principal est d’être capable de maitriser sa machine à allure normale sur route et autoroute, en toutes conditions de circulation, même </w:t>
      </w:r>
      <w:r w:rsidR="003E4C13" w:rsidRPr="00EB31F7">
        <w:rPr>
          <w:rFonts w:ascii="Agency FB" w:hAnsi="Agency FB"/>
          <w:bCs/>
          <w:sz w:val="18"/>
          <w:szCs w:val="18"/>
        </w:rPr>
        <w:t>dans des situations d’urgence (évitement d’obstacle, arrêt d’urgence). Pour y parvenir, un entrainement adapté est mis en place par des exercices spécifiques et pédagogiques destinés à faire maitriser à l’élève les 4 parcours types examen</w:t>
      </w:r>
    </w:p>
    <w:p w14:paraId="5CD7A185" w14:textId="575C5EEE" w:rsidR="003E4C13" w:rsidRPr="00EB31F7" w:rsidRDefault="003E4C13" w:rsidP="003C4244">
      <w:pPr>
        <w:jc w:val="both"/>
        <w:rPr>
          <w:rFonts w:ascii="Agency FB" w:hAnsi="Agency FB"/>
          <w:bCs/>
          <w:sz w:val="18"/>
          <w:szCs w:val="18"/>
        </w:rPr>
      </w:pPr>
    </w:p>
    <w:p w14:paraId="0DB2B4B8" w14:textId="03F0E39B" w:rsidR="003E4C13" w:rsidRPr="00EB31F7" w:rsidRDefault="003E4C13" w:rsidP="003C4244">
      <w:pPr>
        <w:jc w:val="both"/>
        <w:rPr>
          <w:rFonts w:ascii="Agency FB" w:hAnsi="Agency FB"/>
          <w:b/>
          <w:sz w:val="18"/>
          <w:szCs w:val="18"/>
          <w:u w:val="single"/>
        </w:rPr>
      </w:pPr>
      <w:r w:rsidRPr="00EB31F7">
        <w:rPr>
          <w:rFonts w:ascii="Agency FB" w:hAnsi="Agency FB"/>
          <w:b/>
          <w:sz w:val="18"/>
          <w:szCs w:val="18"/>
          <w:u w:val="single"/>
        </w:rPr>
        <w:t>Programme en circulation :</w:t>
      </w:r>
    </w:p>
    <w:p w14:paraId="4B5855E0" w14:textId="31D67ED7" w:rsidR="003E4C13" w:rsidRPr="00EB31F7" w:rsidRDefault="003E4C13" w:rsidP="003C4244">
      <w:pPr>
        <w:jc w:val="both"/>
        <w:rPr>
          <w:rFonts w:ascii="Agency FB" w:hAnsi="Agency FB"/>
          <w:bCs/>
          <w:sz w:val="18"/>
          <w:szCs w:val="18"/>
        </w:rPr>
      </w:pPr>
      <w:r w:rsidRPr="00EB31F7">
        <w:rPr>
          <w:rFonts w:ascii="Agency FB" w:hAnsi="Agency FB"/>
          <w:bCs/>
          <w:sz w:val="18"/>
          <w:szCs w:val="18"/>
        </w:rPr>
        <w:t>Nos forfaits incluent 12 heures minimum de formation à l’épreuve « en circulation » étapes 2,3 et 4 REMC.</w:t>
      </w:r>
    </w:p>
    <w:p w14:paraId="0CCCC225" w14:textId="15E5B850" w:rsidR="003E4C13" w:rsidRPr="00EB31F7" w:rsidRDefault="003E4C13" w:rsidP="003C4244">
      <w:pPr>
        <w:jc w:val="both"/>
        <w:rPr>
          <w:rFonts w:ascii="Agency FB" w:hAnsi="Agency FB"/>
          <w:bCs/>
          <w:sz w:val="18"/>
          <w:szCs w:val="18"/>
        </w:rPr>
      </w:pPr>
      <w:r w:rsidRPr="00EB31F7">
        <w:rPr>
          <w:rFonts w:ascii="Agency FB" w:hAnsi="Agency FB"/>
          <w:bCs/>
          <w:sz w:val="18"/>
          <w:szCs w:val="18"/>
        </w:rPr>
        <w:t>Lors de cette formation, vous apprendrez à vous déplacer en toute sécurité, sans gêner les autres, ni les surprendre, et à jauger votre niveau de vigilance sur des itinéraires variés (ville, route, autoroute). Un bilan de compétences sera effectué. Il est nécessaire d’avoir un équipement personnel se composant d’un casque adapté, d’une paire de gants homologuée NF ou CE (avec étiquette le prouvant) et une paire de chaussure montante ou de bottes.</w:t>
      </w:r>
    </w:p>
    <w:p w14:paraId="5E8B12B7" w14:textId="77777777" w:rsidR="003C4244" w:rsidRPr="00EB31F7" w:rsidRDefault="003C4244" w:rsidP="003C4244">
      <w:pPr>
        <w:jc w:val="both"/>
        <w:rPr>
          <w:rFonts w:ascii="Agency FB" w:hAnsi="Agency FB"/>
          <w:bCs/>
          <w:sz w:val="18"/>
          <w:szCs w:val="18"/>
        </w:rPr>
      </w:pPr>
    </w:p>
    <w:p w14:paraId="297B4D41" w14:textId="77777777" w:rsidR="00F96578" w:rsidRPr="00EB31F7" w:rsidRDefault="00F96578" w:rsidP="00F96578">
      <w:pPr>
        <w:jc w:val="both"/>
        <w:rPr>
          <w:rFonts w:ascii="Agency FB" w:hAnsi="Agency FB"/>
          <w:b/>
          <w:sz w:val="18"/>
          <w:szCs w:val="18"/>
          <w:u w:val="single"/>
        </w:rPr>
      </w:pPr>
      <w:r w:rsidRPr="00EB31F7">
        <w:rPr>
          <w:rFonts w:ascii="Agency FB" w:hAnsi="Agency FB"/>
          <w:b/>
          <w:sz w:val="18"/>
          <w:szCs w:val="18"/>
          <w:u w:val="single"/>
        </w:rPr>
        <w:t>MOYENS PEDAGOGIQUES ET TECHNIQUES</w:t>
      </w:r>
    </w:p>
    <w:p w14:paraId="7A4F734E"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Méthodes et techniques adaptées aux adolescents et eux adultes.</w:t>
      </w:r>
    </w:p>
    <w:p w14:paraId="5507619F"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Salle de cours équipées de moyens multimédias / vidéo-projection.</w:t>
      </w:r>
    </w:p>
    <w:p w14:paraId="1738F0BF"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Outils pédagogiques et règlementaires – Documentation professionnelle</w:t>
      </w:r>
    </w:p>
    <w:p w14:paraId="7E789D02"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Aires d’évolutions et parcours adaptés</w:t>
      </w:r>
    </w:p>
    <w:p w14:paraId="742C5CD2"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Elèves conducteurs en cours de formation sur véhicules</w:t>
      </w:r>
    </w:p>
    <w:p w14:paraId="570CF5AA" w14:textId="05D1C26A" w:rsidR="00F96578" w:rsidRPr="00EB31F7" w:rsidRDefault="00F96578" w:rsidP="008C4AAC">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 xml:space="preserve">Véhicules à boîte manuelle </w:t>
      </w:r>
      <w:r w:rsidR="003C4244" w:rsidRPr="00EB31F7">
        <w:rPr>
          <w:rFonts w:ascii="Agency FB" w:hAnsi="Agency FB"/>
          <w:color w:val="0070C0"/>
          <w:sz w:val="18"/>
          <w:szCs w:val="18"/>
        </w:rPr>
        <w:t>équipé des protections</w:t>
      </w:r>
    </w:p>
    <w:p w14:paraId="2739580C" w14:textId="77777777" w:rsidR="00F96578" w:rsidRPr="00EB31F7" w:rsidRDefault="00F96578" w:rsidP="00F96578">
      <w:pPr>
        <w:jc w:val="both"/>
        <w:rPr>
          <w:rFonts w:ascii="Agency FB" w:hAnsi="Agency FB"/>
          <w:b/>
          <w:sz w:val="18"/>
          <w:szCs w:val="18"/>
          <w:u w:val="single"/>
        </w:rPr>
      </w:pPr>
      <w:r w:rsidRPr="00EB31F7">
        <w:rPr>
          <w:rFonts w:ascii="Agency FB" w:hAnsi="Agency FB"/>
          <w:b/>
          <w:sz w:val="18"/>
          <w:szCs w:val="18"/>
          <w:u w:val="single"/>
        </w:rPr>
        <w:lastRenderedPageBreak/>
        <w:t>COUTS DE LA FORMATION ET DELAIS D’ACCES A LA FORMATION</w:t>
      </w:r>
    </w:p>
    <w:p w14:paraId="5DF37D4E"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EB31F7" w:rsidRDefault="00F96578" w:rsidP="00F96578">
      <w:pPr>
        <w:pStyle w:val="Paragraphedeliste"/>
        <w:jc w:val="both"/>
        <w:rPr>
          <w:rFonts w:ascii="Agency FB" w:hAnsi="Agency FB"/>
          <w:color w:val="0070C0"/>
          <w:sz w:val="18"/>
          <w:szCs w:val="18"/>
        </w:rPr>
      </w:pPr>
    </w:p>
    <w:p w14:paraId="1FB2A196" w14:textId="77777777" w:rsidR="00F96578" w:rsidRPr="00EB31F7" w:rsidRDefault="00F96578" w:rsidP="00F96578">
      <w:pPr>
        <w:jc w:val="both"/>
        <w:rPr>
          <w:rFonts w:ascii="Agency FB" w:hAnsi="Agency FB"/>
          <w:b/>
          <w:sz w:val="18"/>
          <w:szCs w:val="18"/>
          <w:u w:val="single"/>
        </w:rPr>
      </w:pPr>
      <w:bookmarkStart w:id="3" w:name="_Hlk90740966"/>
      <w:r w:rsidRPr="00EB31F7">
        <w:rPr>
          <w:rFonts w:ascii="Agency FB" w:hAnsi="Agency FB"/>
          <w:b/>
          <w:sz w:val="18"/>
          <w:szCs w:val="18"/>
          <w:u w:val="single"/>
        </w:rPr>
        <w:t>METHODES D’INSCRIPTION</w:t>
      </w:r>
    </w:p>
    <w:p w14:paraId="22EDA859"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L’inscription à la formation se fait obligatoirement sur place, en agence, néanmoins tout complément de document manquant pourra se faire via mail.</w:t>
      </w:r>
    </w:p>
    <w:bookmarkEnd w:id="3"/>
    <w:p w14:paraId="1260224C" w14:textId="77777777" w:rsidR="00F96578" w:rsidRPr="00EB31F7" w:rsidRDefault="00F96578" w:rsidP="00F96578">
      <w:pPr>
        <w:jc w:val="both"/>
        <w:rPr>
          <w:rFonts w:ascii="Agency FB" w:hAnsi="Agency FB"/>
          <w:b/>
          <w:sz w:val="18"/>
          <w:szCs w:val="18"/>
          <w:u w:val="single"/>
        </w:rPr>
      </w:pPr>
    </w:p>
    <w:p w14:paraId="0D10676C" w14:textId="77777777" w:rsidR="00F96578" w:rsidRPr="00EB31F7" w:rsidRDefault="00F96578" w:rsidP="00F96578">
      <w:pPr>
        <w:jc w:val="both"/>
        <w:rPr>
          <w:rFonts w:ascii="Agency FB" w:hAnsi="Agency FB"/>
          <w:b/>
          <w:sz w:val="18"/>
          <w:szCs w:val="18"/>
          <w:u w:val="single"/>
        </w:rPr>
      </w:pPr>
      <w:r w:rsidRPr="00EB31F7">
        <w:rPr>
          <w:rFonts w:ascii="Agency FB" w:hAnsi="Agency FB"/>
          <w:b/>
          <w:sz w:val="18"/>
          <w:szCs w:val="18"/>
          <w:u w:val="single"/>
        </w:rPr>
        <w:t>OBLIGATIONS AVANT L’INSCRIPTION</w:t>
      </w:r>
    </w:p>
    <w:p w14:paraId="495C5B59" w14:textId="77777777"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EB31F7" w:rsidRDefault="00F96578" w:rsidP="00F96578">
      <w:pPr>
        <w:jc w:val="both"/>
        <w:rPr>
          <w:rFonts w:ascii="Agency FB" w:hAnsi="Agency FB"/>
          <w:b/>
          <w:sz w:val="20"/>
          <w:szCs w:val="20"/>
          <w:u w:val="single"/>
        </w:rPr>
      </w:pPr>
    </w:p>
    <w:p w14:paraId="038636E1" w14:textId="77777777" w:rsidR="00F96578" w:rsidRPr="00EB31F7" w:rsidRDefault="00F96578" w:rsidP="00F96578">
      <w:pPr>
        <w:jc w:val="both"/>
        <w:rPr>
          <w:rFonts w:ascii="Agency FB" w:hAnsi="Agency FB"/>
          <w:b/>
          <w:sz w:val="18"/>
          <w:szCs w:val="18"/>
          <w:u w:val="single"/>
        </w:rPr>
      </w:pPr>
      <w:r w:rsidRPr="00EB31F7">
        <w:rPr>
          <w:rFonts w:ascii="Agency FB" w:hAnsi="Agency FB"/>
          <w:b/>
          <w:sz w:val="18"/>
          <w:szCs w:val="18"/>
          <w:u w:val="single"/>
        </w:rPr>
        <w:t>CONDITIONS D’ACCES AUX PERSONNES A MOBILITE REDUITE</w:t>
      </w:r>
    </w:p>
    <w:p w14:paraId="4EF3F522" w14:textId="0A34B99E" w:rsidR="00F96578" w:rsidRPr="00EB31F7" w:rsidRDefault="00F96578" w:rsidP="00F96578">
      <w:pPr>
        <w:pStyle w:val="Paragraphedeliste"/>
        <w:numPr>
          <w:ilvl w:val="0"/>
          <w:numId w:val="17"/>
        </w:numPr>
        <w:contextualSpacing w:val="0"/>
        <w:jc w:val="both"/>
        <w:rPr>
          <w:rFonts w:ascii="Agency FB" w:hAnsi="Agency FB"/>
          <w:color w:val="0070C0"/>
          <w:sz w:val="18"/>
          <w:szCs w:val="18"/>
        </w:rPr>
      </w:pPr>
      <w:r w:rsidRPr="00EB31F7">
        <w:rPr>
          <w:rFonts w:ascii="Agency FB" w:hAnsi="Agency FB"/>
          <w:color w:val="0070C0"/>
          <w:sz w:val="18"/>
          <w:szCs w:val="18"/>
        </w:rPr>
        <w:t xml:space="preserve">Notre centre de formation a la capacité de former les personnes à mobilité réduite dès lors qu’il n’est pas nécessaire de disposer de véhicules adaptés (handicap lourd). Néanmoins un </w:t>
      </w:r>
      <w:r w:rsidR="00234C8F">
        <w:rPr>
          <w:rFonts w:ascii="Agency FB" w:hAnsi="Agency FB"/>
          <w:color w:val="0070C0"/>
          <w:sz w:val="18"/>
          <w:szCs w:val="18"/>
        </w:rPr>
        <w:t>contact</w:t>
      </w:r>
      <w:r w:rsidRPr="00EB31F7">
        <w:rPr>
          <w:rFonts w:ascii="Agency FB" w:hAnsi="Agency FB"/>
          <w:color w:val="0070C0"/>
          <w:sz w:val="18"/>
          <w:szCs w:val="18"/>
        </w:rPr>
        <w:t xml:space="preserve">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Pr="00EB31F7" w:rsidRDefault="00F96578" w:rsidP="00F96578">
      <w:pPr>
        <w:jc w:val="both"/>
        <w:rPr>
          <w:rFonts w:ascii="Agency FB" w:hAnsi="Agency FB"/>
          <w:b/>
          <w:sz w:val="20"/>
          <w:szCs w:val="20"/>
          <w:u w:val="single"/>
        </w:rPr>
      </w:pPr>
    </w:p>
    <w:p w14:paraId="23292770" w14:textId="5BBEA9B2" w:rsidR="00AC06AF" w:rsidRPr="00EB31F7" w:rsidRDefault="00AC06AF">
      <w:pPr>
        <w:rPr>
          <w:rFonts w:ascii="Agency FB" w:hAnsi="Agency FB" w:cs="Arial"/>
          <w:color w:val="202124"/>
          <w:shd w:val="clear" w:color="auto" w:fill="FFFFFF"/>
        </w:rPr>
      </w:pPr>
    </w:p>
    <w:sectPr w:rsidR="00AC06AF" w:rsidRPr="00EB31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86B59" w14:textId="77777777" w:rsidR="00B2103B" w:rsidRDefault="00B2103B" w:rsidP="00647C77">
      <w:pPr>
        <w:spacing w:after="0"/>
      </w:pPr>
      <w:r>
        <w:separator/>
      </w:r>
    </w:p>
  </w:endnote>
  <w:endnote w:type="continuationSeparator" w:id="0">
    <w:p w14:paraId="47E9BF93" w14:textId="77777777" w:rsidR="00B2103B" w:rsidRDefault="00B2103B"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3FD" w14:textId="11881EB5" w:rsidR="00647C77" w:rsidRPr="00EB31F7" w:rsidRDefault="00F96578">
    <w:pPr>
      <w:pStyle w:val="Pieddepage"/>
      <w:rPr>
        <w:rFonts w:ascii="Agency FB" w:hAnsi="Agency FB"/>
        <w:sz w:val="18"/>
        <w:szCs w:val="18"/>
      </w:rPr>
    </w:pPr>
    <w:r w:rsidRPr="00EB31F7">
      <w:rPr>
        <w:rFonts w:ascii="Agency FB" w:hAnsi="Agency FB"/>
        <w:sz w:val="18"/>
        <w:szCs w:val="18"/>
      </w:rPr>
      <w:t>PRGB12</w:t>
    </w:r>
  </w:p>
  <w:p w14:paraId="4CE1CF3F" w14:textId="13E93C31" w:rsidR="00647C77" w:rsidRPr="00EB31F7" w:rsidRDefault="00647C77">
    <w:pPr>
      <w:pStyle w:val="Pieddepage"/>
      <w:rPr>
        <w:rFonts w:ascii="Agency FB" w:hAnsi="Agency FB"/>
        <w:sz w:val="18"/>
        <w:szCs w:val="18"/>
      </w:rPr>
    </w:pPr>
    <w:r w:rsidRPr="00EB31F7">
      <w:rPr>
        <w:rFonts w:ascii="Agency FB" w:hAnsi="Agency FB"/>
        <w:sz w:val="18"/>
        <w:szCs w:val="18"/>
      </w:rPr>
      <w:t xml:space="preserve">Mise à jour </w:t>
    </w:r>
    <w:r w:rsidR="005D183C">
      <w:rPr>
        <w:rFonts w:ascii="Agency FB" w:hAnsi="Agency FB"/>
        <w:sz w:val="18"/>
        <w:szCs w:val="18"/>
      </w:rPr>
      <w:t>02</w:t>
    </w:r>
    <w:r w:rsidR="007C5A0E" w:rsidRPr="00EB31F7">
      <w:rPr>
        <w:rFonts w:ascii="Agency FB" w:hAnsi="Agency FB"/>
        <w:sz w:val="18"/>
        <w:szCs w:val="18"/>
      </w:rPr>
      <w:t>/</w:t>
    </w:r>
    <w:r w:rsidR="005D183C">
      <w:rPr>
        <w:rFonts w:ascii="Agency FB" w:hAnsi="Agency FB"/>
        <w:sz w:val="18"/>
        <w:szCs w:val="18"/>
      </w:rPr>
      <w:t>05</w:t>
    </w:r>
    <w:r w:rsidR="007C5A0E" w:rsidRPr="00EB31F7">
      <w:rPr>
        <w:rFonts w:ascii="Agency FB" w:hAnsi="Agency FB"/>
        <w:sz w:val="18"/>
        <w:szCs w:val="18"/>
      </w:rPr>
      <w:t>/202</w:t>
    </w:r>
    <w:r w:rsidR="005D183C">
      <w:rPr>
        <w:rFonts w:ascii="Agency FB" w:hAnsi="Agency FB"/>
        <w:sz w:val="18"/>
        <w:szCs w:val="18"/>
      </w:rPr>
      <w:t>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D6755" w14:textId="77777777" w:rsidR="00B2103B" w:rsidRDefault="00B2103B" w:rsidP="00647C77">
      <w:pPr>
        <w:spacing w:after="0"/>
      </w:pPr>
      <w:r>
        <w:separator/>
      </w:r>
    </w:p>
  </w:footnote>
  <w:footnote w:type="continuationSeparator" w:id="0">
    <w:p w14:paraId="45CD2714" w14:textId="77777777" w:rsidR="00B2103B" w:rsidRDefault="00B2103B"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06660626">
    <w:abstractNumId w:val="4"/>
  </w:num>
  <w:num w:numId="2" w16cid:durableId="1611475977">
    <w:abstractNumId w:val="16"/>
  </w:num>
  <w:num w:numId="3" w16cid:durableId="155725846">
    <w:abstractNumId w:val="0"/>
  </w:num>
  <w:num w:numId="4" w16cid:durableId="1797596833">
    <w:abstractNumId w:val="15"/>
  </w:num>
  <w:num w:numId="5" w16cid:durableId="747071616">
    <w:abstractNumId w:val="5"/>
  </w:num>
  <w:num w:numId="6" w16cid:durableId="337118653">
    <w:abstractNumId w:val="8"/>
  </w:num>
  <w:num w:numId="7" w16cid:durableId="1141506088">
    <w:abstractNumId w:val="12"/>
  </w:num>
  <w:num w:numId="8" w16cid:durableId="1852450940">
    <w:abstractNumId w:val="6"/>
  </w:num>
  <w:num w:numId="9" w16cid:durableId="1162543231">
    <w:abstractNumId w:val="11"/>
  </w:num>
  <w:num w:numId="10" w16cid:durableId="1536305522">
    <w:abstractNumId w:val="7"/>
  </w:num>
  <w:num w:numId="11" w16cid:durableId="965699839">
    <w:abstractNumId w:val="10"/>
  </w:num>
  <w:num w:numId="12" w16cid:durableId="1915121310">
    <w:abstractNumId w:val="3"/>
  </w:num>
  <w:num w:numId="13" w16cid:durableId="190995085">
    <w:abstractNumId w:val="2"/>
  </w:num>
  <w:num w:numId="14" w16cid:durableId="503054349">
    <w:abstractNumId w:val="9"/>
  </w:num>
  <w:num w:numId="15" w16cid:durableId="398140271">
    <w:abstractNumId w:val="13"/>
  </w:num>
  <w:num w:numId="16" w16cid:durableId="1076129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442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02647"/>
    <w:rsid w:val="00016FD5"/>
    <w:rsid w:val="00055E8E"/>
    <w:rsid w:val="00077C59"/>
    <w:rsid w:val="000C10E6"/>
    <w:rsid w:val="000C54DC"/>
    <w:rsid w:val="000D5881"/>
    <w:rsid w:val="000D6FFF"/>
    <w:rsid w:val="000D7F33"/>
    <w:rsid w:val="00130D35"/>
    <w:rsid w:val="00161F79"/>
    <w:rsid w:val="00166CDB"/>
    <w:rsid w:val="0017423E"/>
    <w:rsid w:val="001C30DB"/>
    <w:rsid w:val="001C4B81"/>
    <w:rsid w:val="001D6B9A"/>
    <w:rsid w:val="002217E4"/>
    <w:rsid w:val="00226D45"/>
    <w:rsid w:val="00234C8F"/>
    <w:rsid w:val="00247C20"/>
    <w:rsid w:val="00250C2C"/>
    <w:rsid w:val="00250C51"/>
    <w:rsid w:val="00252CEA"/>
    <w:rsid w:val="00280ED1"/>
    <w:rsid w:val="002A1BA1"/>
    <w:rsid w:val="002D2D2D"/>
    <w:rsid w:val="002D30E5"/>
    <w:rsid w:val="002D56B3"/>
    <w:rsid w:val="002F10B1"/>
    <w:rsid w:val="00302799"/>
    <w:rsid w:val="00305AD3"/>
    <w:rsid w:val="003911E2"/>
    <w:rsid w:val="003C4244"/>
    <w:rsid w:val="003D0824"/>
    <w:rsid w:val="003E4C13"/>
    <w:rsid w:val="0040766D"/>
    <w:rsid w:val="00423ABF"/>
    <w:rsid w:val="004715AD"/>
    <w:rsid w:val="00471A94"/>
    <w:rsid w:val="004A2CB4"/>
    <w:rsid w:val="004A653F"/>
    <w:rsid w:val="004D57B2"/>
    <w:rsid w:val="004E13F8"/>
    <w:rsid w:val="004E533B"/>
    <w:rsid w:val="004F345E"/>
    <w:rsid w:val="005360F6"/>
    <w:rsid w:val="00571E71"/>
    <w:rsid w:val="00572578"/>
    <w:rsid w:val="005A63CE"/>
    <w:rsid w:val="005D183C"/>
    <w:rsid w:val="005D2C44"/>
    <w:rsid w:val="00616AAD"/>
    <w:rsid w:val="00627CF6"/>
    <w:rsid w:val="0064330F"/>
    <w:rsid w:val="0064581E"/>
    <w:rsid w:val="00647C77"/>
    <w:rsid w:val="006E30AC"/>
    <w:rsid w:val="006F52B1"/>
    <w:rsid w:val="007275AA"/>
    <w:rsid w:val="00770021"/>
    <w:rsid w:val="00787C8B"/>
    <w:rsid w:val="007C210A"/>
    <w:rsid w:val="007C5A0E"/>
    <w:rsid w:val="007E39BA"/>
    <w:rsid w:val="00811280"/>
    <w:rsid w:val="0083177F"/>
    <w:rsid w:val="00847980"/>
    <w:rsid w:val="008604B0"/>
    <w:rsid w:val="008A18F0"/>
    <w:rsid w:val="008B3636"/>
    <w:rsid w:val="008D7EB1"/>
    <w:rsid w:val="00934141"/>
    <w:rsid w:val="00974936"/>
    <w:rsid w:val="009D3A82"/>
    <w:rsid w:val="009F47F9"/>
    <w:rsid w:val="00A10E72"/>
    <w:rsid w:val="00A222E5"/>
    <w:rsid w:val="00A61811"/>
    <w:rsid w:val="00AC06AF"/>
    <w:rsid w:val="00AD06B7"/>
    <w:rsid w:val="00AD7745"/>
    <w:rsid w:val="00AE79DB"/>
    <w:rsid w:val="00B1276C"/>
    <w:rsid w:val="00B2103B"/>
    <w:rsid w:val="00B50E1A"/>
    <w:rsid w:val="00B812E7"/>
    <w:rsid w:val="00BA583B"/>
    <w:rsid w:val="00BA61CF"/>
    <w:rsid w:val="00BC5435"/>
    <w:rsid w:val="00BE2D79"/>
    <w:rsid w:val="00C80C42"/>
    <w:rsid w:val="00C81E9C"/>
    <w:rsid w:val="00C86D3C"/>
    <w:rsid w:val="00CA243F"/>
    <w:rsid w:val="00CB4F93"/>
    <w:rsid w:val="00CD0F28"/>
    <w:rsid w:val="00CE19EF"/>
    <w:rsid w:val="00CF469E"/>
    <w:rsid w:val="00D3187D"/>
    <w:rsid w:val="00D81567"/>
    <w:rsid w:val="00DA4C0A"/>
    <w:rsid w:val="00E05915"/>
    <w:rsid w:val="00E13294"/>
    <w:rsid w:val="00E20FBE"/>
    <w:rsid w:val="00E6102A"/>
    <w:rsid w:val="00E972C7"/>
    <w:rsid w:val="00EB31F7"/>
    <w:rsid w:val="00F12DC8"/>
    <w:rsid w:val="00F13AC6"/>
    <w:rsid w:val="00F26F80"/>
    <w:rsid w:val="00F6374E"/>
    <w:rsid w:val="00F96578"/>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1954">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37309848">
      <w:bodyDiv w:val="1"/>
      <w:marLeft w:val="0"/>
      <w:marRight w:val="0"/>
      <w:marTop w:val="0"/>
      <w:marBottom w:val="0"/>
      <w:divBdr>
        <w:top w:val="none" w:sz="0" w:space="0" w:color="auto"/>
        <w:left w:val="none" w:sz="0" w:space="0" w:color="auto"/>
        <w:bottom w:val="none" w:sz="0" w:space="0" w:color="auto"/>
        <w:right w:val="none" w:sz="0" w:space="0" w:color="auto"/>
      </w:divBdr>
    </w:div>
    <w:div w:id="160775565">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190999404">
      <w:bodyDiv w:val="1"/>
      <w:marLeft w:val="0"/>
      <w:marRight w:val="0"/>
      <w:marTop w:val="0"/>
      <w:marBottom w:val="0"/>
      <w:divBdr>
        <w:top w:val="none" w:sz="0" w:space="0" w:color="auto"/>
        <w:left w:val="none" w:sz="0" w:space="0" w:color="auto"/>
        <w:bottom w:val="none" w:sz="0" w:space="0" w:color="auto"/>
        <w:right w:val="none" w:sz="0" w:space="0" w:color="auto"/>
      </w:divBdr>
    </w:div>
    <w:div w:id="486937917">
      <w:bodyDiv w:val="1"/>
      <w:marLeft w:val="0"/>
      <w:marRight w:val="0"/>
      <w:marTop w:val="0"/>
      <w:marBottom w:val="0"/>
      <w:divBdr>
        <w:top w:val="none" w:sz="0" w:space="0" w:color="auto"/>
        <w:left w:val="none" w:sz="0" w:space="0" w:color="auto"/>
        <w:bottom w:val="none" w:sz="0" w:space="0" w:color="auto"/>
        <w:right w:val="none" w:sz="0" w:space="0" w:color="auto"/>
      </w:divBdr>
    </w:div>
    <w:div w:id="682827342">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4022870">
      <w:bodyDiv w:val="1"/>
      <w:marLeft w:val="0"/>
      <w:marRight w:val="0"/>
      <w:marTop w:val="0"/>
      <w:marBottom w:val="0"/>
      <w:divBdr>
        <w:top w:val="none" w:sz="0" w:space="0" w:color="auto"/>
        <w:left w:val="none" w:sz="0" w:space="0" w:color="auto"/>
        <w:bottom w:val="none" w:sz="0" w:space="0" w:color="auto"/>
        <w:right w:val="none" w:sz="0" w:space="0" w:color="auto"/>
      </w:divBdr>
    </w:div>
    <w:div w:id="124826495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338191153">
      <w:bodyDiv w:val="1"/>
      <w:marLeft w:val="0"/>
      <w:marRight w:val="0"/>
      <w:marTop w:val="0"/>
      <w:marBottom w:val="0"/>
      <w:divBdr>
        <w:top w:val="none" w:sz="0" w:space="0" w:color="auto"/>
        <w:left w:val="none" w:sz="0" w:space="0" w:color="auto"/>
        <w:bottom w:val="none" w:sz="0" w:space="0" w:color="auto"/>
        <w:right w:val="none" w:sz="0" w:space="0" w:color="auto"/>
      </w:divBdr>
    </w:div>
    <w:div w:id="1352953978">
      <w:bodyDiv w:val="1"/>
      <w:marLeft w:val="0"/>
      <w:marRight w:val="0"/>
      <w:marTop w:val="0"/>
      <w:marBottom w:val="0"/>
      <w:divBdr>
        <w:top w:val="none" w:sz="0" w:space="0" w:color="auto"/>
        <w:left w:val="none" w:sz="0" w:space="0" w:color="auto"/>
        <w:bottom w:val="none" w:sz="0" w:space="0" w:color="auto"/>
        <w:right w:val="none" w:sz="0" w:space="0" w:color="auto"/>
      </w:divBdr>
    </w:div>
    <w:div w:id="1392080030">
      <w:bodyDiv w:val="1"/>
      <w:marLeft w:val="0"/>
      <w:marRight w:val="0"/>
      <w:marTop w:val="0"/>
      <w:marBottom w:val="0"/>
      <w:divBdr>
        <w:top w:val="none" w:sz="0" w:space="0" w:color="auto"/>
        <w:left w:val="none" w:sz="0" w:space="0" w:color="auto"/>
        <w:bottom w:val="none" w:sz="0" w:space="0" w:color="auto"/>
        <w:right w:val="none" w:sz="0" w:space="0" w:color="auto"/>
      </w:divBdr>
    </w:div>
    <w:div w:id="163217439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658607570">
      <w:bodyDiv w:val="1"/>
      <w:marLeft w:val="0"/>
      <w:marRight w:val="0"/>
      <w:marTop w:val="0"/>
      <w:marBottom w:val="0"/>
      <w:divBdr>
        <w:top w:val="none" w:sz="0" w:space="0" w:color="auto"/>
        <w:left w:val="none" w:sz="0" w:space="0" w:color="auto"/>
        <w:bottom w:val="none" w:sz="0" w:space="0" w:color="auto"/>
        <w:right w:val="none" w:sz="0" w:space="0" w:color="auto"/>
      </w:divBdr>
    </w:div>
    <w:div w:id="1772385642">
      <w:bodyDiv w:val="1"/>
      <w:marLeft w:val="0"/>
      <w:marRight w:val="0"/>
      <w:marTop w:val="0"/>
      <w:marBottom w:val="0"/>
      <w:divBdr>
        <w:top w:val="none" w:sz="0" w:space="0" w:color="auto"/>
        <w:left w:val="none" w:sz="0" w:space="0" w:color="auto"/>
        <w:bottom w:val="none" w:sz="0" w:space="0" w:color="auto"/>
        <w:right w:val="none" w:sz="0" w:space="0" w:color="auto"/>
      </w:divBdr>
    </w:div>
    <w:div w:id="180322917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05211827">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1065</Words>
  <Characters>5858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78</cp:revision>
  <cp:lastPrinted>2022-12-15T19:38:00Z</cp:lastPrinted>
  <dcterms:created xsi:type="dcterms:W3CDTF">2021-10-11T15:21:00Z</dcterms:created>
  <dcterms:modified xsi:type="dcterms:W3CDTF">2024-10-31T16:18:00Z</dcterms:modified>
</cp:coreProperties>
</file>